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3C" w:rsidRPr="00DF04DB" w:rsidRDefault="00143A3C" w:rsidP="00DF04DB">
      <w:pPr>
        <w:pStyle w:val="Ttulo5"/>
        <w:spacing w:after="120"/>
        <w:ind w:left="0" w:right="0"/>
        <w:jc w:val="center"/>
        <w:rPr>
          <w:rFonts w:asciiTheme="minorHAnsi" w:hAnsiTheme="minorHAnsi"/>
          <w:b/>
          <w:color w:val="000000" w:themeColor="text1"/>
          <w:sz w:val="24"/>
          <w:szCs w:val="24"/>
        </w:rPr>
      </w:pPr>
      <w:bookmarkStart w:id="0" w:name="_Toc299952563"/>
      <w:r w:rsidRPr="00DF04DB">
        <w:rPr>
          <w:rFonts w:asciiTheme="minorHAnsi" w:hAnsiTheme="minorHAnsi"/>
          <w:b/>
          <w:color w:val="000000" w:themeColor="text1"/>
          <w:sz w:val="24"/>
          <w:szCs w:val="24"/>
        </w:rPr>
        <w:t>ANEXO A – FORMA DE APRESENTAÇÃO DOS TRABALHOS</w:t>
      </w:r>
      <w:bookmarkEnd w:id="0"/>
    </w:p>
    <w:p w:rsidR="00143A3C" w:rsidRPr="00DF04DB" w:rsidRDefault="00143A3C" w:rsidP="00DF04DB">
      <w:pPr>
        <w:spacing w:after="120"/>
        <w:ind w:left="0" w:right="0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1" w:name="_Toc533427818"/>
      <w:bookmarkStart w:id="2" w:name="_Toc285807300"/>
      <w:r w:rsidRP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1. INTRODUÇÃO</w:t>
      </w:r>
      <w:bookmarkEnd w:id="1"/>
      <w:bookmarkEnd w:id="2"/>
    </w:p>
    <w:p w:rsidR="00143A3C" w:rsidRPr="00DF04DB" w:rsidRDefault="005B6902" w:rsidP="00DF04DB">
      <w:pPr>
        <w:tabs>
          <w:tab w:val="left" w:pos="8745"/>
        </w:tabs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ab/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 Contratada deverá exercer rigoroso controle de qualidade sobre as informações apresentadas, tanto nos dados como no texto.  O referido controle deve ser orientado para clareza, objetividade, consistência das informações e justificativa de resultados. O texto deve estar isento de erros de português e/ou de digitação.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A apresentação dos trabalhos deverá refletir o padrão de qualidade da própria Contratada. </w:t>
      </w:r>
    </w:p>
    <w:p w:rsidR="00143A3C" w:rsidRPr="00DF04DB" w:rsidRDefault="00DF04DB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Os eventos bem como o material a ser distribuído devem seguir</w:t>
      </w:r>
      <w:r w:rsidR="00143A3C" w:rsidRPr="00DF04DB">
        <w:rPr>
          <w:color w:val="000000" w:themeColor="text1"/>
          <w:sz w:val="24"/>
          <w:szCs w:val="24"/>
        </w:rPr>
        <w:t xml:space="preserve"> o padrão e a qualidade estabelecidos pelo Contratante.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As normas a seguir, baseadas na Associação Brasileira de Normas Técnicas - ABNT deverão ser observadas na elaboração e apresentação dos trabalhos.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3" w:name="_Toc533427819"/>
      <w:bookmarkStart w:id="4" w:name="_Toc285807301"/>
      <w:r w:rsidRP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1.1</w:t>
      </w:r>
      <w:r w:rsid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N</w:t>
      </w:r>
      <w:bookmarkEnd w:id="3"/>
      <w:bookmarkEnd w:id="4"/>
      <w:r w:rsid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ormas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Em todos os trabalhos de natureza técnica deverão ser observados padrões técnicos reconhecidos pela comunidade científica, preferencialmente, as normas da ABNT (ABNT 10719). 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DF04DB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5" w:name="_Toc533427820"/>
      <w:bookmarkStart w:id="6" w:name="_Toc285807302"/>
      <w:r w:rsidRP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1.2</w:t>
      </w:r>
      <w:r w:rsid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U</w:t>
      </w:r>
      <w:r w:rsidRP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nidades</w:t>
      </w:r>
      <w:bookmarkEnd w:id="5"/>
      <w:bookmarkEnd w:id="6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Deverão ser utilizadas nos relatórios, desenhos, memoriais etc., as unidades do Sistema Métrico Internacional. Havendo necessidade de citar outras unidades, os valores expressos </w:t>
      </w:r>
      <w:r w:rsidR="00DF04DB">
        <w:rPr>
          <w:color w:val="000000" w:themeColor="text1"/>
          <w:sz w:val="24"/>
          <w:szCs w:val="24"/>
        </w:rPr>
        <w:t>deve</w:t>
      </w:r>
      <w:r w:rsidRPr="00DF04DB">
        <w:rPr>
          <w:color w:val="000000" w:themeColor="text1"/>
          <w:sz w:val="24"/>
          <w:szCs w:val="24"/>
        </w:rPr>
        <w:t xml:space="preserve">rão </w:t>
      </w:r>
      <w:r w:rsidR="00DF04DB">
        <w:rPr>
          <w:color w:val="000000" w:themeColor="text1"/>
          <w:sz w:val="24"/>
          <w:szCs w:val="24"/>
        </w:rPr>
        <w:t xml:space="preserve">ser </w:t>
      </w:r>
      <w:r w:rsidRPr="00DF04DB">
        <w:rPr>
          <w:color w:val="000000" w:themeColor="text1"/>
          <w:sz w:val="24"/>
          <w:szCs w:val="24"/>
        </w:rPr>
        <w:t>indicados entre parênteses, ao lado da correspondente unidade oficial.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DF04DB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7" w:name="_Toc533427821"/>
      <w:bookmarkStart w:id="8" w:name="_Toc285807303"/>
      <w:r w:rsidRP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1.3</w:t>
      </w:r>
      <w:r w:rsid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DF04DB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Redação</w:t>
      </w:r>
      <w:bookmarkEnd w:id="7"/>
      <w:bookmarkEnd w:id="8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 redação de todos os documentos do projeto deverá ser obrigatoriamente na língua portuguesa. Toda a parte descritiva deverá ser digitada.</w:t>
      </w:r>
    </w:p>
    <w:p w:rsidR="00003264" w:rsidRDefault="00003264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9" w:name="_Toc533427822"/>
      <w:bookmarkStart w:id="10" w:name="_Toc285807304"/>
    </w:p>
    <w:p w:rsidR="00143A3C" w:rsidRPr="00003264" w:rsidRDefault="00003264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1.4. F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ormato dos documentos e número de vias</w:t>
      </w:r>
      <w:bookmarkEnd w:id="9"/>
      <w:bookmarkEnd w:id="10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Os documentos serão apresentados:</w:t>
      </w:r>
    </w:p>
    <w:p w:rsidR="00003264" w:rsidRDefault="00003264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a) Relatórios parciais (Produtos </w:t>
      </w:r>
      <w:proofErr w:type="gramStart"/>
      <w:smartTag w:uri="urn:schemas-microsoft-com:office:smarttags" w:element="metricconverter">
        <w:smartTagPr>
          <w:attr w:name="ProductID" w:val="1 a"/>
        </w:smartTagPr>
        <w:r w:rsidRPr="00DF04DB">
          <w:rPr>
            <w:rFonts w:asciiTheme="minorHAnsi" w:hAnsiTheme="minorHAnsi"/>
            <w:color w:val="000000" w:themeColor="text1"/>
          </w:rPr>
          <w:t>1</w:t>
        </w:r>
        <w:proofErr w:type="gramEnd"/>
        <w:r w:rsidRPr="00DF04DB">
          <w:rPr>
            <w:rFonts w:asciiTheme="minorHAnsi" w:hAnsiTheme="minorHAnsi"/>
            <w:color w:val="000000" w:themeColor="text1"/>
          </w:rPr>
          <w:t xml:space="preserve"> a</w:t>
        </w:r>
      </w:smartTag>
      <w:r w:rsidRPr="00DF04DB">
        <w:rPr>
          <w:rFonts w:asciiTheme="minorHAnsi" w:hAnsiTheme="minorHAnsi"/>
          <w:color w:val="000000" w:themeColor="text1"/>
        </w:rPr>
        <w:t xml:space="preserve"> 5): 5 (cinco) vias impressas e 5 (cinco) vias em meio magnético em CD-ROM;</w:t>
      </w: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b) Relatório síntese do PMSB para distribuição aos participantes representantes de entidades não pertencentes </w:t>
      </w:r>
      <w:proofErr w:type="gramStart"/>
      <w:r w:rsidRPr="00DF04DB">
        <w:rPr>
          <w:rFonts w:asciiTheme="minorHAnsi" w:hAnsiTheme="minorHAnsi"/>
          <w:color w:val="000000" w:themeColor="text1"/>
        </w:rPr>
        <w:t>a</w:t>
      </w:r>
      <w:proofErr w:type="gramEnd"/>
      <w:r w:rsidRPr="00DF04DB">
        <w:rPr>
          <w:rFonts w:asciiTheme="minorHAnsi" w:hAnsiTheme="minorHAnsi"/>
          <w:color w:val="000000" w:themeColor="text1"/>
        </w:rPr>
        <w:t xml:space="preserve"> administração pública: 20 (vinte) vias impressas</w:t>
      </w: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b) Minuta do Relatório Final: </w:t>
      </w:r>
      <w:proofErr w:type="gramStart"/>
      <w:r w:rsidRPr="00DF04DB">
        <w:rPr>
          <w:rFonts w:asciiTheme="minorHAnsi" w:hAnsiTheme="minorHAnsi"/>
          <w:color w:val="000000" w:themeColor="text1"/>
        </w:rPr>
        <w:t>5</w:t>
      </w:r>
      <w:proofErr w:type="gramEnd"/>
      <w:r w:rsidRPr="00DF04DB">
        <w:rPr>
          <w:rFonts w:asciiTheme="minorHAnsi" w:hAnsiTheme="minorHAnsi"/>
          <w:color w:val="000000" w:themeColor="text1"/>
        </w:rPr>
        <w:t xml:space="preserve"> (cinco) vias impressas e 5 (cinco) vias em meio magnético em CD-ROM; e</w:t>
      </w: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c) Relatório Final (Produto 6): </w:t>
      </w:r>
      <w:proofErr w:type="gramStart"/>
      <w:r w:rsidRPr="00DF04DB">
        <w:rPr>
          <w:rFonts w:asciiTheme="minorHAnsi" w:hAnsiTheme="minorHAnsi"/>
          <w:color w:val="000000" w:themeColor="text1"/>
        </w:rPr>
        <w:t>5</w:t>
      </w:r>
      <w:proofErr w:type="gramEnd"/>
      <w:r w:rsidRPr="00DF04DB">
        <w:rPr>
          <w:rFonts w:asciiTheme="minorHAnsi" w:hAnsiTheme="minorHAnsi"/>
          <w:color w:val="000000" w:themeColor="text1"/>
        </w:rPr>
        <w:t xml:space="preserve"> (cinco) vias impressas e 5 (cinco) vias em meio magnético em CD-ROM, sendo obrigatoriamente 1 (uma) via em formato editável.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O </w:t>
      </w:r>
      <w:r w:rsidRPr="00003264">
        <w:rPr>
          <w:color w:val="000000" w:themeColor="text1"/>
          <w:sz w:val="24"/>
          <w:szCs w:val="24"/>
        </w:rPr>
        <w:t xml:space="preserve">Produto </w:t>
      </w:r>
      <w:proofErr w:type="gramStart"/>
      <w:r w:rsidRPr="00003264">
        <w:rPr>
          <w:color w:val="000000" w:themeColor="text1"/>
          <w:sz w:val="24"/>
          <w:szCs w:val="24"/>
        </w:rPr>
        <w:t>7</w:t>
      </w:r>
      <w:proofErr w:type="gramEnd"/>
      <w:r w:rsidRPr="00DF04DB">
        <w:rPr>
          <w:color w:val="000000" w:themeColor="text1"/>
          <w:sz w:val="24"/>
          <w:szCs w:val="24"/>
        </w:rPr>
        <w:t xml:space="preserve"> somente será finalizado após a aprovação dos produtos anteriores pela Contratante.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003264" w:rsidRDefault="00003264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11" w:name="_Toc533427823"/>
      <w:bookmarkStart w:id="12" w:name="_Toc285807305"/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1.5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Encadernação</w:t>
      </w:r>
      <w:bookmarkEnd w:id="11"/>
      <w:bookmarkEnd w:id="12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 encadernação da Versão Final do Plano de Saneamento Básico será do tipo capa-dura, não se aceitando lombadas com garras plásticas.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 encadernação dos Relatórios Parciais e das Minutas poderá ser espiral, não se aceitando lombada com garra plástica.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003264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13" w:name="_Toc533427824"/>
      <w:bookmarkStart w:id="14" w:name="_Toc285807306"/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 ELEMENTOS COMPONENTES</w:t>
      </w:r>
      <w:bookmarkEnd w:id="13"/>
      <w:bookmarkEnd w:id="14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003264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15" w:name="_Toc533427825"/>
      <w:bookmarkStart w:id="16" w:name="_Toc285807307"/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2.1</w:t>
      </w:r>
      <w:r w:rsid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 w:rsid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C</w:t>
      </w:r>
      <w:r w:rsidR="00003264"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apa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(NBR - 6.029)</w:t>
      </w:r>
      <w:bookmarkEnd w:id="15"/>
      <w:bookmarkEnd w:id="16"/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Conforme definido no item 1.5</w:t>
      </w:r>
      <w:r w:rsidR="00003264">
        <w:rPr>
          <w:color w:val="000000" w:themeColor="text1"/>
          <w:sz w:val="24"/>
          <w:szCs w:val="24"/>
        </w:rPr>
        <w:t>.</w:t>
      </w:r>
      <w:r w:rsidRPr="00DF04DB">
        <w:rPr>
          <w:color w:val="000000" w:themeColor="text1"/>
          <w:sz w:val="24"/>
          <w:szCs w:val="24"/>
        </w:rPr>
        <w:t xml:space="preserve">, a capa dos documentos deve ser em capa dura, em papelão plastificado, revestida de papel cartolina ou tecido, em couro ou material similar (encadernação ou cartonado).  A disposição dos elementos na capa deverá se basear no modelo do Anexo </w:t>
      </w:r>
      <w:r w:rsidR="00003264">
        <w:rPr>
          <w:color w:val="000000" w:themeColor="text1"/>
          <w:sz w:val="24"/>
          <w:szCs w:val="24"/>
        </w:rPr>
        <w:t>B</w:t>
      </w:r>
      <w:r w:rsidRPr="00DF04DB">
        <w:rPr>
          <w:color w:val="000000" w:themeColor="text1"/>
          <w:sz w:val="24"/>
          <w:szCs w:val="24"/>
        </w:rPr>
        <w:t>.</w:t>
      </w:r>
      <w:r w:rsidRPr="00DF04DB">
        <w:rPr>
          <w:color w:val="000000" w:themeColor="text1"/>
          <w:sz w:val="24"/>
          <w:szCs w:val="24"/>
        </w:rPr>
        <w:cr/>
      </w:r>
    </w:p>
    <w:p w:rsidR="00143A3C" w:rsidRPr="00003264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17" w:name="_Toc533427826"/>
      <w:bookmarkStart w:id="18" w:name="_Toc285807308"/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2.2</w:t>
      </w:r>
      <w:r w:rsid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 w:rsidR="00003264"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Lombada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(NBR - 6.029)</w:t>
      </w:r>
      <w:bookmarkEnd w:id="17"/>
      <w:bookmarkEnd w:id="18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Deverá apresentar (lido vertical, com os dizeres inscritos de cima para baixo):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a) Nome do Contratante (direita);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b) Título do Trabalho (centro);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c) Ano da Elaboração (esquerda).</w:t>
      </w:r>
    </w:p>
    <w:p w:rsidR="00143A3C" w:rsidRPr="00003264" w:rsidRDefault="00003264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19" w:name="_Toc533427827"/>
      <w:bookmarkStart w:id="20" w:name="_Toc285807309"/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lastRenderedPageBreak/>
        <w:t>2.3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F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olha de rosto</w:t>
      </w:r>
      <w:bookmarkEnd w:id="19"/>
      <w:bookmarkEnd w:id="20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Página que contém os elementos essenciais à identificação do serviço. Além das indicações comuns ao projeto, deve conter as informações de cada volume em particular.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003264" w:rsidRDefault="00003264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21" w:name="_Toc533427828"/>
      <w:bookmarkStart w:id="22" w:name="_Toc285807310"/>
      <w:proofErr w:type="gramStart"/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2.4 Verso</w:t>
      </w:r>
      <w:proofErr w:type="gramEnd"/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d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a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f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olha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d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e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r</w:t>
      </w:r>
      <w:r w:rsidRPr="00003264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osto</w:t>
      </w:r>
      <w:bookmarkEnd w:id="21"/>
      <w:bookmarkEnd w:id="22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O verso da folha de rosto deverá conter: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a) Ficha catalográfica, adotando as normas do Código de Catalogação Anglo - Americano AACR;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b) Endereço do Contratante;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c) Endereço da (s) Contratada (s).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bookmarkStart w:id="23" w:name="_Toc533427831"/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24" w:name="_Toc533427829"/>
      <w:bookmarkStart w:id="25" w:name="_Toc7845313"/>
      <w:bookmarkStart w:id="26" w:name="_Toc285807311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2.5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bookmarkEnd w:id="24"/>
      <w:bookmarkEnd w:id="25"/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C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adernos temáticos</w:t>
      </w:r>
      <w:bookmarkEnd w:id="26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Cada Volume terá em seu início a especificação geral do Plano de Saneamento Básico, contendo as subdivisões de capítulos e tomos, quando for o caso.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27" w:name="_Toc533427830"/>
      <w:bookmarkStart w:id="28" w:name="_Toc7845314"/>
      <w:bookmarkStart w:id="29" w:name="_Toc285807312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2.6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Sumário</w:t>
      </w:r>
      <w:bookmarkEnd w:id="27"/>
      <w:bookmarkEnd w:id="28"/>
      <w:bookmarkEnd w:id="29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Enumeração das principais divisões, seções e outras do volume, na mesma ordem em que a matéria nele se sucede, abrangendo inclusive as listas de abreviaturas, ilustrações e tabelas, introduções, apêndices, notas bibliográficas, índices e anexos. Sua finalidade é a de informar o conteúdo do estudo ao leitor, bem como localizar os tópicos que lhe possam interessar.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30" w:name="_Toc285807313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2.7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Apresentação</w:t>
      </w:r>
      <w:bookmarkEnd w:id="23"/>
      <w:bookmarkEnd w:id="30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Palavras de esclarecimento, justificação ou apresentação. </w:t>
      </w:r>
      <w:proofErr w:type="gramStart"/>
      <w:r w:rsidRPr="00DF04DB">
        <w:rPr>
          <w:color w:val="000000" w:themeColor="text1"/>
          <w:sz w:val="24"/>
          <w:szCs w:val="24"/>
        </w:rPr>
        <w:t>A critério</w:t>
      </w:r>
      <w:proofErr w:type="gramEnd"/>
      <w:r w:rsidRPr="00DF04DB">
        <w:rPr>
          <w:color w:val="000000" w:themeColor="text1"/>
          <w:sz w:val="24"/>
          <w:szCs w:val="24"/>
        </w:rPr>
        <w:t xml:space="preserve"> da Contratada poderá ser apresentada uma breve explicação sobre o conteúdo de cada volume que compõe o trabalho.</w:t>
      </w:r>
    </w:p>
    <w:p w:rsidR="00744296" w:rsidRPr="00DF04DB" w:rsidRDefault="00744296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31" w:name="_Toc533427834"/>
      <w:bookmarkStart w:id="32" w:name="_Toc285807314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2.8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Texto</w:t>
      </w:r>
      <w:bookmarkEnd w:id="31"/>
      <w:bookmarkEnd w:id="32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Deverá constar de: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a) Introdução;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b) Corpo, incluindo </w:t>
      </w:r>
      <w:proofErr w:type="gramStart"/>
      <w:r w:rsidRPr="00DF04DB">
        <w:rPr>
          <w:rFonts w:asciiTheme="minorHAnsi" w:hAnsiTheme="minorHAnsi"/>
          <w:color w:val="000000" w:themeColor="text1"/>
        </w:rPr>
        <w:t>a(</w:t>
      </w:r>
      <w:proofErr w:type="gramEnd"/>
      <w:r w:rsidRPr="00DF04DB">
        <w:rPr>
          <w:rFonts w:asciiTheme="minorHAnsi" w:hAnsiTheme="minorHAnsi"/>
          <w:color w:val="000000" w:themeColor="text1"/>
        </w:rPr>
        <w:t>s) metodologia(s) utilizadas em cada Capítulo;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c) Conclusão.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bookmarkStart w:id="33" w:name="_Toc533427835"/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34" w:name="_Toc285807315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2.9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Listas</w:t>
      </w:r>
      <w:bookmarkEnd w:id="34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Cada volume deverá conter listas de figuras, tabelas, siglas e abreviaturas.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35" w:name="_Toc285807316"/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2.10. A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nexos, apêndices ou adendos</w:t>
      </w:r>
      <w:bookmarkEnd w:id="33"/>
      <w:bookmarkEnd w:id="35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Com a indicação do texto a que se referem.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bookmarkStart w:id="36" w:name="_Toc533427836"/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37" w:name="_Toc285807317"/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2.11. R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eferências bibliográficas (</w:t>
      </w:r>
      <w:proofErr w:type="spellStart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nbr</w:t>
      </w:r>
      <w:proofErr w:type="spellEnd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- 6.023)</w:t>
      </w:r>
      <w:bookmarkEnd w:id="36"/>
      <w:bookmarkEnd w:id="37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Toda bibliografia e referência ligadas a assuntos relevantes, tratados no trabalho, devem vir dispostas em ordem alfabética dos sobrenomes dos autores, com numeração arábica crescente, no final dos trabalhos.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38" w:name="_Toc533427837"/>
      <w:bookmarkStart w:id="39" w:name="_Toc285807318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3. DISPOSIÇÃO</w:t>
      </w:r>
      <w:bookmarkEnd w:id="38"/>
      <w:bookmarkEnd w:id="39"/>
    </w:p>
    <w:p w:rsidR="00143A3C" w:rsidRPr="00744296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i w:val="0"/>
          <w:color w:val="000000" w:themeColor="text1"/>
          <w:sz w:val="24"/>
          <w:szCs w:val="24"/>
        </w:rPr>
      </w:pPr>
      <w:bookmarkStart w:id="40" w:name="_Toc533427838"/>
      <w:bookmarkStart w:id="41" w:name="_Toc285807319"/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3.1.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F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ormatos a serem adotados nos documentos (</w:t>
      </w:r>
      <w:proofErr w:type="spellStart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nbr</w:t>
      </w:r>
      <w:proofErr w:type="spellEnd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- 5.339)</w:t>
      </w:r>
      <w:bookmarkEnd w:id="40"/>
      <w:bookmarkEnd w:id="41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a) Texto (formato A4), gramatura de AA </w:t>
      </w:r>
      <w:smartTag w:uri="urn:schemas-microsoft-com:office:smarttags" w:element="metricconverter">
        <w:smartTagPr>
          <w:attr w:name="ProductID" w:val="75 g"/>
        </w:smartTagPr>
        <w:r w:rsidRPr="00DF04DB">
          <w:rPr>
            <w:rFonts w:asciiTheme="minorHAnsi" w:hAnsiTheme="minorHAnsi"/>
            <w:color w:val="000000" w:themeColor="text1"/>
          </w:rPr>
          <w:t>75 g</w:t>
        </w:r>
      </w:smartTag>
      <w:r w:rsidRPr="00DF04DB">
        <w:rPr>
          <w:rFonts w:asciiTheme="minorHAnsi" w:hAnsiTheme="minorHAnsi"/>
          <w:color w:val="000000" w:themeColor="text1"/>
        </w:rPr>
        <w:t xml:space="preserve">., impressão gráfica </w:t>
      </w:r>
      <w:r w:rsidRPr="00DF04DB">
        <w:rPr>
          <w:rFonts w:asciiTheme="minorHAnsi" w:hAnsiTheme="minorHAnsi"/>
          <w:i/>
          <w:color w:val="000000" w:themeColor="text1"/>
        </w:rPr>
        <w:t>laser</w:t>
      </w:r>
      <w:r w:rsidRPr="00DF04DB">
        <w:rPr>
          <w:rFonts w:asciiTheme="minorHAnsi" w:hAnsiTheme="minorHAnsi"/>
          <w:color w:val="000000" w:themeColor="text1"/>
        </w:rPr>
        <w:t xml:space="preserve"> ou </w:t>
      </w:r>
      <w:proofErr w:type="gramStart"/>
      <w:r w:rsidRPr="00DF04DB">
        <w:rPr>
          <w:rFonts w:asciiTheme="minorHAnsi" w:hAnsiTheme="minorHAnsi"/>
          <w:i/>
          <w:color w:val="000000" w:themeColor="text1"/>
        </w:rPr>
        <w:t>off</w:t>
      </w:r>
      <w:proofErr w:type="gramEnd"/>
      <w:r w:rsidRPr="00DF04DB">
        <w:rPr>
          <w:rFonts w:asciiTheme="minorHAnsi" w:hAnsiTheme="minorHAnsi"/>
          <w:i/>
          <w:color w:val="000000" w:themeColor="text1"/>
        </w:rPr>
        <w:t>-set</w:t>
      </w:r>
      <w:r w:rsidRPr="00DF04DB">
        <w:rPr>
          <w:rFonts w:asciiTheme="minorHAnsi" w:hAnsiTheme="minorHAnsi"/>
          <w:color w:val="000000" w:themeColor="text1"/>
        </w:rPr>
        <w:t>.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b) Especificações, memórias de cálculo e estudos (formato A4), se houver.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c) Desenhos (formato A1): Os desenhos deverão ser elaborados em </w:t>
      </w:r>
      <w:proofErr w:type="spellStart"/>
      <w:proofErr w:type="gramStart"/>
      <w:r w:rsidRPr="00DF04DB">
        <w:rPr>
          <w:rFonts w:asciiTheme="minorHAnsi" w:hAnsiTheme="minorHAnsi"/>
          <w:color w:val="000000" w:themeColor="text1"/>
        </w:rPr>
        <w:t>AutoCad</w:t>
      </w:r>
      <w:proofErr w:type="spellEnd"/>
      <w:proofErr w:type="gramEnd"/>
      <w:r w:rsidRPr="00DF04DB">
        <w:rPr>
          <w:rFonts w:asciiTheme="minorHAnsi" w:hAnsiTheme="minorHAnsi"/>
          <w:color w:val="000000" w:themeColor="text1"/>
        </w:rPr>
        <w:t xml:space="preserve">.  Desenhos e plantas do trabalho serão produzidos normalmente em formato A1 e serão, após a aprovação da minuta final pelo Contratante, reduzidos para apresentação em álbum formato A3, no Relatório Final. A fim de que não seja perdida a legibilidade das informações, por efeito da redução, a </w:t>
      </w:r>
      <w:proofErr w:type="spellStart"/>
      <w:r w:rsidRPr="00DF04DB">
        <w:rPr>
          <w:rFonts w:asciiTheme="minorHAnsi" w:hAnsiTheme="minorHAnsi"/>
          <w:color w:val="000000" w:themeColor="text1"/>
        </w:rPr>
        <w:t>normografia</w:t>
      </w:r>
      <w:proofErr w:type="spellEnd"/>
      <w:r w:rsidRPr="00DF04DB">
        <w:rPr>
          <w:rFonts w:asciiTheme="minorHAnsi" w:hAnsiTheme="minorHAnsi"/>
          <w:color w:val="000000" w:themeColor="text1"/>
        </w:rPr>
        <w:t xml:space="preserve"> deve ser previamente estudada. Os originais, em formato A1, em papel poliéster ou em arquivo magnético, serão entregues ao Contratante na ocasião, se houver.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42" w:name="_Toc533427839"/>
      <w:bookmarkStart w:id="43" w:name="_Toc285807320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lastRenderedPageBreak/>
        <w:t xml:space="preserve">3.2.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P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aginação e numeração</w:t>
      </w:r>
      <w:bookmarkEnd w:id="42"/>
      <w:bookmarkEnd w:id="43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 contagem das páginas deve ser feita a partir da primeira página impressa, excluída a capa. A numeração será contínua em algarismos arábicos, feita a partir da primeira página do texto.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44" w:name="_Toc533427840"/>
      <w:bookmarkStart w:id="45" w:name="_Toc285807321"/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3.3. Q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uadros e tabelas</w:t>
      </w:r>
      <w:bookmarkEnd w:id="44"/>
      <w:bookmarkEnd w:id="45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Todos os quadros e tabelas deverão: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a) obedecer às Normas de Apresentação Tabular do IBGE;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b) ser numerados, em algarismos arábicos, de acordo com as respectivas seções, em sequência no texto, logo após a primeira citação referente ao quadro ou tabela;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c) apresentar título e legenda explicativa;</w:t>
      </w:r>
    </w:p>
    <w:p w:rsidR="00143A3C" w:rsidRPr="00DF04DB" w:rsidRDefault="00143A3C" w:rsidP="00744296">
      <w:pPr>
        <w:pStyle w:val="Lista"/>
        <w:tabs>
          <w:tab w:val="left" w:pos="284"/>
        </w:tabs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d) apresentar citações da fonte.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</w:p>
    <w:p w:rsidR="00143A3C" w:rsidRPr="00744296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46" w:name="_Toc533427841"/>
      <w:bookmarkStart w:id="47" w:name="_Toc285807322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3.4</w:t>
      </w:r>
      <w:r w:rsidR="00744296"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 Gráficos e fotografias</w:t>
      </w:r>
      <w:bookmarkEnd w:id="46"/>
      <w:bookmarkEnd w:id="47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Gráficos e fotografias serão designados de FIGURAS (fig.), seguidos de numeração arábica e legenda na parte inferior.</w:t>
      </w:r>
      <w:r w:rsidRPr="00DF04DB">
        <w:rPr>
          <w:color w:val="000000" w:themeColor="text1"/>
          <w:sz w:val="24"/>
          <w:szCs w:val="24"/>
        </w:rPr>
        <w:cr/>
      </w:r>
    </w:p>
    <w:p w:rsidR="00143A3C" w:rsidRPr="00744296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48" w:name="_Toc533427842"/>
      <w:bookmarkStart w:id="49" w:name="_Toc285807323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3.5</w:t>
      </w:r>
      <w:r w:rsidR="00744296"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 Notas de pé de página</w:t>
      </w:r>
      <w:bookmarkEnd w:id="48"/>
      <w:bookmarkEnd w:id="49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As Notas de pé de página devem ser incluídas imediatamente após o texto a que correspondem, ao pé da página respectiva, separadas dele por um traço.</w:t>
      </w:r>
    </w:p>
    <w:p w:rsidR="00143A3C" w:rsidRPr="00744296" w:rsidRDefault="00143A3C" w:rsidP="00DF04DB">
      <w:pPr>
        <w:spacing w:after="120"/>
        <w:ind w:left="0" w:right="0"/>
        <w:jc w:val="both"/>
        <w:rPr>
          <w:b/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50" w:name="_Toc533427843"/>
      <w:bookmarkStart w:id="51" w:name="_Toc285807324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3.6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N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umeração progressiva das seções de um documento (</w:t>
      </w:r>
      <w:proofErr w:type="spellStart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nbr</w:t>
      </w:r>
      <w:proofErr w:type="spellEnd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- 6.024)</w:t>
      </w:r>
      <w:bookmarkEnd w:id="50"/>
      <w:bookmarkEnd w:id="51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Apresentar um sistema de numeração progressiva das partes do documento, de modo a permitir a exposição mais clara da matéria e a localização imediata de cada parte. Não </w:t>
      </w:r>
      <w:r w:rsidR="00744296" w:rsidRPr="00DF04DB">
        <w:rPr>
          <w:color w:val="000000" w:themeColor="text1"/>
          <w:sz w:val="24"/>
          <w:szCs w:val="24"/>
        </w:rPr>
        <w:t xml:space="preserve">se </w:t>
      </w:r>
      <w:proofErr w:type="gramStart"/>
      <w:r w:rsidR="00744296" w:rsidRPr="00DF04DB">
        <w:rPr>
          <w:color w:val="000000" w:themeColor="text1"/>
          <w:sz w:val="24"/>
          <w:szCs w:val="24"/>
        </w:rPr>
        <w:t>deve</w:t>
      </w:r>
      <w:r w:rsidRPr="00DF04DB">
        <w:rPr>
          <w:color w:val="000000" w:themeColor="text1"/>
          <w:sz w:val="24"/>
          <w:szCs w:val="24"/>
        </w:rPr>
        <w:t xml:space="preserve"> subdividir</w:t>
      </w:r>
      <w:proofErr w:type="gramEnd"/>
      <w:r w:rsidRPr="00DF04DB">
        <w:rPr>
          <w:color w:val="000000" w:themeColor="text1"/>
          <w:sz w:val="24"/>
          <w:szCs w:val="24"/>
        </w:rPr>
        <w:t xml:space="preserve"> demasiadamente as seções, sacrificando assim a concisão.</w:t>
      </w:r>
    </w:p>
    <w:p w:rsidR="00143A3C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744296" w:rsidRPr="00DF04DB" w:rsidRDefault="00744296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52" w:name="_Toc533427845"/>
      <w:bookmarkStart w:id="53" w:name="_Toc285807326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lastRenderedPageBreak/>
        <w:t>3.7. Referências</w:t>
      </w:r>
      <w:bookmarkEnd w:id="52"/>
      <w:bookmarkEnd w:id="53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Indicar, em cada documento, os outros que lhe serão referentes.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54" w:name="_Toc533427846"/>
      <w:bookmarkStart w:id="55" w:name="_Toc285807327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3.8</w:t>
      </w:r>
      <w:r w:rsidR="00744296"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 Revisão dos documentos</w:t>
      </w:r>
      <w:bookmarkEnd w:id="54"/>
      <w:bookmarkEnd w:id="55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Cada documento revisto terá indicação e apresentará em local próprio a descrição das alterações efetuadas.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56" w:name="_Toc533427847"/>
      <w:bookmarkStart w:id="57" w:name="_Toc285807328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3.9</w:t>
      </w:r>
      <w:r w:rsidR="00744296"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E</w:t>
      </w:r>
      <w:r w:rsidR="00744296"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scala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(NBR - 5.984)</w:t>
      </w:r>
      <w:bookmarkEnd w:id="56"/>
      <w:bookmarkEnd w:id="57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</w:p>
    <w:p w:rsidR="00744296" w:rsidRPr="00DF04DB" w:rsidRDefault="00744296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a) toda folha de documento (desenho, especificação) deve levar, no canto inferior direito, um quadro destinado </w:t>
      </w:r>
      <w:proofErr w:type="gramStart"/>
      <w:r w:rsidRPr="00DF04DB">
        <w:rPr>
          <w:rFonts w:asciiTheme="minorHAnsi" w:hAnsiTheme="minorHAnsi"/>
          <w:color w:val="000000" w:themeColor="text1"/>
        </w:rPr>
        <w:t>a</w:t>
      </w:r>
      <w:proofErr w:type="gramEnd"/>
      <w:r w:rsidRPr="00DF04DB">
        <w:rPr>
          <w:rFonts w:asciiTheme="minorHAnsi" w:hAnsiTheme="minorHAnsi"/>
          <w:color w:val="000000" w:themeColor="text1"/>
        </w:rPr>
        <w:t xml:space="preserve"> legenda, constando do mesmo, além do título do documento, as indicações necessárias à sua exata identificação e interpretação;</w:t>
      </w: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 xml:space="preserve">b) a legenda deve apresentar a disposição mais conveniente à natureza do respectivo documento não ultrapassando, tanto quanto possível, a largura de </w:t>
      </w:r>
      <w:proofErr w:type="gramStart"/>
      <w:r w:rsidRPr="00DF04DB">
        <w:rPr>
          <w:rFonts w:asciiTheme="minorHAnsi" w:hAnsiTheme="minorHAnsi"/>
          <w:color w:val="000000" w:themeColor="text1"/>
        </w:rPr>
        <w:t>175mm</w:t>
      </w:r>
      <w:proofErr w:type="gramEnd"/>
      <w:r w:rsidRPr="00DF04DB">
        <w:rPr>
          <w:rFonts w:asciiTheme="minorHAnsi" w:hAnsiTheme="minorHAnsi"/>
          <w:color w:val="000000" w:themeColor="text1"/>
        </w:rPr>
        <w:t>;</w:t>
      </w: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c) da legenda devem constar as seguintes indicações, além de outras julgadas indispensáveis para um determinado tipo de documento:</w:t>
      </w:r>
    </w:p>
    <w:p w:rsidR="00143A3C" w:rsidRPr="00DF04DB" w:rsidRDefault="00143A3C" w:rsidP="00744296">
      <w:pPr>
        <w:pStyle w:val="Lista2"/>
        <w:tabs>
          <w:tab w:val="clear" w:pos="360"/>
          <w:tab w:val="num" w:pos="426"/>
        </w:tabs>
        <w:ind w:left="426" w:right="0"/>
        <w:rPr>
          <w:rFonts w:asciiTheme="minorHAnsi" w:hAnsiTheme="minorHAnsi"/>
          <w:color w:val="000000" w:themeColor="text1"/>
          <w:szCs w:val="24"/>
        </w:rPr>
      </w:pPr>
      <w:r w:rsidRPr="00DF04DB">
        <w:rPr>
          <w:rFonts w:asciiTheme="minorHAnsi" w:hAnsiTheme="minorHAnsi"/>
          <w:color w:val="000000" w:themeColor="text1"/>
          <w:szCs w:val="24"/>
        </w:rPr>
        <w:t>- Nome do Contratante;</w:t>
      </w:r>
    </w:p>
    <w:p w:rsidR="00143A3C" w:rsidRPr="00DF04DB" w:rsidRDefault="00143A3C" w:rsidP="00744296">
      <w:pPr>
        <w:pStyle w:val="Lista2"/>
        <w:tabs>
          <w:tab w:val="clear" w:pos="360"/>
          <w:tab w:val="num" w:pos="426"/>
        </w:tabs>
        <w:ind w:left="426" w:right="0"/>
        <w:rPr>
          <w:rFonts w:asciiTheme="minorHAnsi" w:hAnsiTheme="minorHAnsi"/>
          <w:color w:val="000000" w:themeColor="text1"/>
          <w:szCs w:val="24"/>
        </w:rPr>
      </w:pPr>
      <w:r w:rsidRPr="00DF04DB">
        <w:rPr>
          <w:rFonts w:asciiTheme="minorHAnsi" w:hAnsiTheme="minorHAnsi"/>
          <w:color w:val="000000" w:themeColor="text1"/>
          <w:szCs w:val="24"/>
        </w:rPr>
        <w:t>- Título do Trabalho;</w:t>
      </w:r>
    </w:p>
    <w:p w:rsidR="00143A3C" w:rsidRPr="00DF04DB" w:rsidRDefault="00143A3C" w:rsidP="00744296">
      <w:pPr>
        <w:pStyle w:val="Lista2"/>
        <w:tabs>
          <w:tab w:val="clear" w:pos="360"/>
          <w:tab w:val="num" w:pos="426"/>
        </w:tabs>
        <w:ind w:left="426" w:right="0"/>
        <w:rPr>
          <w:rFonts w:asciiTheme="minorHAnsi" w:hAnsiTheme="minorHAnsi"/>
          <w:color w:val="000000" w:themeColor="text1"/>
          <w:szCs w:val="24"/>
        </w:rPr>
      </w:pPr>
      <w:r w:rsidRPr="00DF04DB">
        <w:rPr>
          <w:rFonts w:asciiTheme="minorHAnsi" w:hAnsiTheme="minorHAnsi"/>
          <w:color w:val="000000" w:themeColor="text1"/>
          <w:szCs w:val="24"/>
        </w:rPr>
        <w:t>- Logotipos das Entidades participantes, conforme orientação do Contratante;</w:t>
      </w:r>
    </w:p>
    <w:p w:rsidR="00143A3C" w:rsidRPr="00DF04DB" w:rsidRDefault="00143A3C" w:rsidP="00744296">
      <w:pPr>
        <w:pStyle w:val="Lista2"/>
        <w:tabs>
          <w:tab w:val="clear" w:pos="360"/>
          <w:tab w:val="num" w:pos="426"/>
        </w:tabs>
        <w:ind w:left="426" w:right="0"/>
        <w:rPr>
          <w:rFonts w:asciiTheme="minorHAnsi" w:hAnsiTheme="minorHAnsi"/>
          <w:color w:val="000000" w:themeColor="text1"/>
          <w:szCs w:val="24"/>
        </w:rPr>
      </w:pPr>
      <w:r w:rsidRPr="00DF04DB">
        <w:rPr>
          <w:rFonts w:asciiTheme="minorHAnsi" w:hAnsiTheme="minorHAnsi"/>
          <w:color w:val="000000" w:themeColor="text1"/>
          <w:szCs w:val="24"/>
        </w:rPr>
        <w:t>- Data (mês/ano);</w:t>
      </w:r>
    </w:p>
    <w:p w:rsidR="00143A3C" w:rsidRPr="00DF04DB" w:rsidRDefault="00143A3C" w:rsidP="00744296">
      <w:pPr>
        <w:pStyle w:val="Lista2"/>
        <w:tabs>
          <w:tab w:val="clear" w:pos="360"/>
          <w:tab w:val="num" w:pos="426"/>
        </w:tabs>
        <w:ind w:left="426" w:right="0"/>
        <w:rPr>
          <w:rFonts w:asciiTheme="minorHAnsi" w:hAnsiTheme="minorHAnsi"/>
          <w:color w:val="000000" w:themeColor="text1"/>
          <w:szCs w:val="24"/>
        </w:rPr>
      </w:pPr>
      <w:r w:rsidRPr="00DF04DB">
        <w:rPr>
          <w:rFonts w:asciiTheme="minorHAnsi" w:hAnsiTheme="minorHAnsi"/>
          <w:color w:val="000000" w:themeColor="text1"/>
          <w:szCs w:val="24"/>
        </w:rPr>
        <w:t>- Nome da Contratada;</w:t>
      </w:r>
    </w:p>
    <w:p w:rsidR="00143A3C" w:rsidRPr="00DF04DB" w:rsidRDefault="00143A3C" w:rsidP="00744296">
      <w:pPr>
        <w:pStyle w:val="Lista2"/>
        <w:tabs>
          <w:tab w:val="clear" w:pos="360"/>
          <w:tab w:val="num" w:pos="426"/>
        </w:tabs>
        <w:ind w:left="426" w:right="0"/>
        <w:rPr>
          <w:rFonts w:asciiTheme="minorHAnsi" w:hAnsiTheme="minorHAnsi"/>
          <w:color w:val="000000" w:themeColor="text1"/>
          <w:szCs w:val="24"/>
        </w:rPr>
      </w:pPr>
      <w:r w:rsidRPr="00DF04DB">
        <w:rPr>
          <w:rFonts w:asciiTheme="minorHAnsi" w:hAnsiTheme="minorHAnsi"/>
          <w:color w:val="000000" w:themeColor="text1"/>
          <w:szCs w:val="24"/>
        </w:rPr>
        <w:t>- Número do documento e, se necessário, outras indicações para a classificação e arquivamento;</w:t>
      </w:r>
    </w:p>
    <w:p w:rsidR="00143A3C" w:rsidRPr="00DF04DB" w:rsidRDefault="00143A3C" w:rsidP="00744296">
      <w:pPr>
        <w:pStyle w:val="Lista2"/>
        <w:tabs>
          <w:tab w:val="clear" w:pos="360"/>
          <w:tab w:val="num" w:pos="426"/>
        </w:tabs>
        <w:ind w:left="426" w:right="0"/>
        <w:rPr>
          <w:rFonts w:asciiTheme="minorHAnsi" w:hAnsiTheme="minorHAnsi"/>
          <w:color w:val="000000" w:themeColor="text1"/>
          <w:szCs w:val="24"/>
        </w:rPr>
      </w:pPr>
      <w:r w:rsidRPr="00DF04DB">
        <w:rPr>
          <w:rFonts w:asciiTheme="minorHAnsi" w:hAnsiTheme="minorHAnsi"/>
          <w:color w:val="000000" w:themeColor="text1"/>
          <w:szCs w:val="24"/>
        </w:rPr>
        <w:t>- Indicação de "Substitui" ou "Substituído por", quando for o caso; e</w:t>
      </w:r>
    </w:p>
    <w:p w:rsidR="00143A3C" w:rsidRPr="00DF04DB" w:rsidRDefault="00143A3C" w:rsidP="00744296">
      <w:pPr>
        <w:pStyle w:val="Lista2"/>
        <w:tabs>
          <w:tab w:val="clear" w:pos="360"/>
          <w:tab w:val="num" w:pos="426"/>
        </w:tabs>
        <w:ind w:left="426" w:right="0"/>
        <w:rPr>
          <w:rFonts w:asciiTheme="minorHAnsi" w:hAnsiTheme="minorHAnsi"/>
          <w:color w:val="000000" w:themeColor="text1"/>
          <w:szCs w:val="24"/>
        </w:rPr>
      </w:pPr>
      <w:r w:rsidRPr="00DF04DB">
        <w:rPr>
          <w:rFonts w:asciiTheme="minorHAnsi" w:hAnsiTheme="minorHAnsi"/>
          <w:color w:val="000000" w:themeColor="text1"/>
          <w:szCs w:val="24"/>
        </w:rPr>
        <w:t>- Assinaturas dos responsáveis pela elaboração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58" w:name="_Toc533427848"/>
      <w:bookmarkStart w:id="59" w:name="_Toc285807329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4. Entrega dos documentos</w:t>
      </w:r>
      <w:bookmarkEnd w:id="58"/>
      <w:bookmarkEnd w:id="59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60" w:name="_Toc533427849"/>
      <w:bookmarkStart w:id="61" w:name="_Toc285807330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4.1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M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etodologia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s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e banco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s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de dados</w:t>
      </w:r>
      <w:bookmarkEnd w:id="60"/>
      <w:bookmarkEnd w:id="61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lastRenderedPageBreak/>
        <w:t xml:space="preserve">A Contratada deverá apresentar todas as metodologias utilizadas, bem como os bancos de dados, juntamente com a apresentação da Versão Final do Plano de Saneamento Básico.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Para cada cálculo será feita uma breve apresentação dos dados de entrada, dos procedimentos de cálculo, dos resultados obtidos e de como estes resultados foram introduzidos em outros cálculos ou no projeto.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62" w:name="_Toc533427850"/>
      <w:bookmarkStart w:id="63" w:name="_Toc285807331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4.2</w:t>
      </w:r>
      <w:r w:rsidR="00744296"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. </w:t>
      </w:r>
      <w:bookmarkEnd w:id="62"/>
      <w:bookmarkEnd w:id="63"/>
      <w:r w:rsidR="00744296"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Softwares e recursos de informática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Todos os programas de computação utilizados na elaboração dos trabalhos deverão ser apresentados de modo sistemático e completo, contendo entre outras, no mínimo, as seguintes informações: nome do programa; descrição; modelo matemático utilizado; fluxograma; comentários sobre os resultados; linguagem e programação fonte, de forma acertada com o Contratante e compatível com os seus equipamentos.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Os arquivos originais de todos os produtos dos serviços serão apresentados em discos CD-ROM, sem compactação, e com os seguintes softwares:</w:t>
      </w: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- Texto: Microsoft Word para ambiente Windows;</w:t>
      </w: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- Tabelas e gráficos: Microsoft Excel para ambiente Windows;</w:t>
      </w:r>
    </w:p>
    <w:p w:rsidR="00143A3C" w:rsidRPr="00DF04DB" w:rsidRDefault="00143A3C" w:rsidP="00744296">
      <w:pPr>
        <w:pStyle w:val="Lista"/>
        <w:ind w:left="284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- Demais softwares a serem discutidos com a Contratante.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Todos os Relatórios parciais, bem como a Versão Final, serão acompanhados dos meios magnéticos correspondentes, nas quantidades indicadas nestes Termos de Referência.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64" w:name="_Toc533427852"/>
      <w:bookmarkStart w:id="65" w:name="_Toc285807332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4.3</w:t>
      </w:r>
      <w:r w:rsidR="00744296"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 Relatórios parciais</w:t>
      </w:r>
      <w:bookmarkEnd w:id="64"/>
      <w:bookmarkEnd w:id="65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Esses relatórios deverão manter correlação estrita com a fase única em estudo e serão conclusivos em suas análises. Serão apresentados, em nível de minuta, para exame e aprovação do Contratante.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66" w:name="_Toc533427853"/>
      <w:bookmarkStart w:id="67" w:name="_Toc285807333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4.4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R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elatórios específicos</w:t>
      </w:r>
      <w:bookmarkEnd w:id="66"/>
      <w:bookmarkEnd w:id="67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São relatórios que contém justificativa técnica de assuntos específicos que porventura se tornem necessários durante o andamento dos serviços.</w:t>
      </w:r>
    </w:p>
    <w:p w:rsidR="00744296" w:rsidRPr="00DF04DB" w:rsidRDefault="00744296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744296" w:rsidRDefault="0074429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bookmarkStart w:id="68" w:name="_Toc285807334"/>
      <w:bookmarkStart w:id="69" w:name="_Toc533427854"/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lastRenderedPageBreak/>
        <w:t>4.5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R</w:t>
      </w:r>
      <w:r w:rsidRPr="0074429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elatórios de andamento</w:t>
      </w:r>
      <w:bookmarkEnd w:id="68"/>
    </w:p>
    <w:p w:rsidR="00143A3C" w:rsidRPr="00DF04DB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 Contratada deverá apresentar Relatório de Andamento dos serviços, que permitam ao Contratante identificar as atividades em desenvolvimento.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 Esses relatórios deverão ser considerados como uma atividade de gerenciamento do contrato, devendo conter todos os elementos pertinentes. O seu conteúdo será discutido em reunião com o Contratante e será considerado na avaliação de desempenho da Contratada.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Sugere-se que o Relatório de Andamento contenha informações sobre: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a) Todos os elementos técnicos, mesmo que incompletos, elaborados no período, incluindo: texto, memórias de cálculo, desenho, gráficos, planilhas etc.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b) Andamento dos serviços;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c) Resultados alcançados;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d) Cumprimento do cronograma;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e) Atualização do cronograma (para análise do Contratante);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f) Metas para o período seguinte;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  <w:r w:rsidRPr="00DF04DB">
        <w:rPr>
          <w:rFonts w:asciiTheme="minorHAnsi" w:hAnsiTheme="minorHAnsi"/>
          <w:color w:val="000000" w:themeColor="text1"/>
        </w:rPr>
        <w:t>g) Pendências e responsáveis.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b/>
          <w:color w:val="000000" w:themeColor="text1"/>
        </w:rPr>
      </w:pPr>
      <w:r w:rsidRPr="00DF04DB">
        <w:rPr>
          <w:rFonts w:asciiTheme="minorHAnsi" w:hAnsiTheme="minorHAnsi"/>
          <w:b/>
          <w:color w:val="000000" w:themeColor="text1"/>
        </w:rPr>
        <w:t>VERSÃO PRELIMINAR DO PLANO MUNICIPAL DE SANEAMENTO BÁSICO</w:t>
      </w:r>
    </w:p>
    <w:p w:rsidR="00143A3C" w:rsidRPr="00DF04DB" w:rsidRDefault="00143A3C" w:rsidP="00DF04DB">
      <w:pPr>
        <w:pStyle w:val="Lista"/>
        <w:ind w:left="0"/>
        <w:rPr>
          <w:rFonts w:asciiTheme="minorHAnsi" w:hAnsiTheme="minorHAnsi"/>
          <w:color w:val="000000" w:themeColor="text1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A Versão Preliminar do Plano terá por base os Relatórios Parciais, contemplando todos os itens necessários ao Plano. 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proofErr w:type="gramStart"/>
      <w:r w:rsidRPr="00DF04DB">
        <w:rPr>
          <w:color w:val="000000" w:themeColor="text1"/>
          <w:sz w:val="24"/>
          <w:szCs w:val="24"/>
        </w:rPr>
        <w:t>Será(</w:t>
      </w:r>
      <w:proofErr w:type="gramEnd"/>
      <w:r w:rsidRPr="00DF04DB">
        <w:rPr>
          <w:color w:val="000000" w:themeColor="text1"/>
          <w:sz w:val="24"/>
          <w:szCs w:val="24"/>
        </w:rPr>
        <w:t>ao) apresentado(s), em nível de minuta, para exame e aprovação do Contratante.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Após a aprovação da minuta, a Contratada, em prazo a ser acertado com o Contratante, fará a entrega da Versão Preliminar do Plano de Saneamento Básico, em meio digital e impresso, para ser disponibilizada para a consulta pública.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b/>
          <w:color w:val="000000" w:themeColor="text1"/>
          <w:sz w:val="24"/>
          <w:szCs w:val="24"/>
        </w:rPr>
      </w:pPr>
      <w:r w:rsidRPr="00DF04DB">
        <w:rPr>
          <w:b/>
          <w:color w:val="000000" w:themeColor="text1"/>
          <w:sz w:val="24"/>
          <w:szCs w:val="24"/>
        </w:rPr>
        <w:t>DA CONSULTA PÚBLICA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A Contratada deverá acompanhar, pelo menos por meio de seu Coordenador, todos os eventos agendados pelo Município, </w:t>
      </w:r>
      <w:r w:rsidRPr="00DF04DB">
        <w:rPr>
          <w:color w:val="000000" w:themeColor="text1"/>
          <w:sz w:val="24"/>
          <w:szCs w:val="24"/>
          <w:highlight w:val="yellow"/>
        </w:rPr>
        <w:t>em número máximo de XX</w:t>
      </w:r>
      <w:r w:rsidRPr="00DF04DB">
        <w:rPr>
          <w:color w:val="000000" w:themeColor="text1"/>
          <w:sz w:val="24"/>
          <w:szCs w:val="24"/>
        </w:rPr>
        <w:t>, a fim de que a Versão Preliminar do Plano Municipal de Saneamento Básico seja apresentada à sociedade civil.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  <w:highlight w:val="yellow"/>
        </w:rPr>
        <w:t>A Contratante disponibilizará local apropriado para a realização dos eventos a serem programados.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 xml:space="preserve">A Contratada ficará responsável pela avaliação e resposta de todas as emendas apresentadas ao PMSB durante o período de consulta pública. A consulta pública será disciplinada por meio de </w:t>
      </w:r>
      <w:r w:rsidRPr="00DF04DB">
        <w:rPr>
          <w:color w:val="000000" w:themeColor="text1"/>
          <w:sz w:val="24"/>
          <w:szCs w:val="24"/>
        </w:rPr>
        <w:lastRenderedPageBreak/>
        <w:t>Portaria do Prefeito, sendo que a Contratada acompanhará e desenvolverá todas as tarefas que lhe forem incumbidas durante o processo.</w:t>
      </w:r>
    </w:p>
    <w:p w:rsidR="00143A3C" w:rsidRPr="00DF04DB" w:rsidRDefault="00143A3C" w:rsidP="00DF04DB">
      <w:pPr>
        <w:pStyle w:val="Ttulo7"/>
        <w:spacing w:after="120"/>
        <w:ind w:left="0" w:right="0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bookmarkStart w:id="70" w:name="_Toc285807335"/>
    </w:p>
    <w:p w:rsidR="00143A3C" w:rsidRPr="00CE16A6" w:rsidRDefault="00CE16A6" w:rsidP="00DF04DB">
      <w:pPr>
        <w:pStyle w:val="Ttulo7"/>
        <w:spacing w:after="120"/>
        <w:ind w:left="0" w:right="0"/>
        <w:jc w:val="both"/>
        <w:rPr>
          <w:rFonts w:asciiTheme="minorHAnsi" w:hAnsiTheme="minorHAnsi"/>
          <w:b/>
          <w:i w:val="0"/>
          <w:color w:val="000000" w:themeColor="text1"/>
          <w:sz w:val="24"/>
          <w:szCs w:val="24"/>
        </w:rPr>
      </w:pPr>
      <w:r w:rsidRPr="00CE16A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4.6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.</w:t>
      </w:r>
      <w:r w:rsidRPr="00CE16A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R</w:t>
      </w:r>
      <w:r w:rsidRPr="00CE16A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elatórios fina</w:t>
      </w:r>
      <w:bookmarkEnd w:id="69"/>
      <w:r w:rsidRPr="00CE16A6">
        <w:rPr>
          <w:rFonts w:asciiTheme="minorHAnsi" w:hAnsiTheme="minorHAnsi"/>
          <w:b/>
          <w:i w:val="0"/>
          <w:color w:val="000000" w:themeColor="text1"/>
          <w:sz w:val="24"/>
          <w:szCs w:val="24"/>
        </w:rPr>
        <w:t>is</w:t>
      </w:r>
      <w:bookmarkEnd w:id="70"/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 Versão Final do Plano terá por base os Relatórios Parciais aprovados pelo Contratante que deverão ser apresentados, incluindo as incorporações necessárias após a consulta pública, conforme cronograma de execução.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proofErr w:type="gramStart"/>
      <w:r w:rsidRPr="00DF04DB">
        <w:rPr>
          <w:color w:val="000000" w:themeColor="text1"/>
          <w:sz w:val="24"/>
          <w:szCs w:val="24"/>
        </w:rPr>
        <w:t>Será(</w:t>
      </w:r>
      <w:proofErr w:type="gramEnd"/>
      <w:r w:rsidRPr="00DF04DB">
        <w:rPr>
          <w:color w:val="000000" w:themeColor="text1"/>
          <w:sz w:val="24"/>
          <w:szCs w:val="24"/>
        </w:rPr>
        <w:t>ao) apresentado(s), em nível de minuta, para exame e aprovação do Contratante.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Após a aprovação da minuta, a Contratada, em prazo a ser acertado com o Contratante, fará a entrega da Versão Final do Plano Municipal de Saneamento Básico, em impressão definitiva e contendo todas as informações solicitadas pelo Contratante quando da análise da respectiva minuta.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Em todas as fases do Processo de elaboração do Plano Municipal de Saneamento Básico (relatórios parciais, Versão Preliminar do Plano e Versão Final do Plano), a Contratante, após análise dos dados e do texto, poderá solicitar da Contratada alterações ou revisões dos respectivos dados e textos.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br w:type="page"/>
      </w:r>
    </w:p>
    <w:p w:rsidR="001435AB" w:rsidRDefault="001435AB" w:rsidP="00DF04DB">
      <w:pPr>
        <w:pStyle w:val="Ttulo5"/>
        <w:spacing w:after="120"/>
        <w:ind w:left="0" w:right="0"/>
        <w:jc w:val="center"/>
        <w:rPr>
          <w:rFonts w:asciiTheme="minorHAnsi" w:hAnsiTheme="minorHAnsi"/>
          <w:b/>
          <w:color w:val="000000" w:themeColor="text1"/>
          <w:sz w:val="24"/>
          <w:szCs w:val="24"/>
        </w:rPr>
      </w:pPr>
      <w:bookmarkStart w:id="71" w:name="_Toc299952564"/>
    </w:p>
    <w:p w:rsidR="00143A3C" w:rsidRPr="00DF04DB" w:rsidRDefault="00143A3C" w:rsidP="00DF04DB">
      <w:pPr>
        <w:pStyle w:val="Ttulo5"/>
        <w:spacing w:after="120"/>
        <w:ind w:left="0" w:right="0"/>
        <w:jc w:val="center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DF04DB">
        <w:rPr>
          <w:rFonts w:asciiTheme="minorHAnsi" w:hAnsiTheme="minorHAnsi"/>
          <w:b/>
          <w:color w:val="000000" w:themeColor="text1"/>
          <w:sz w:val="24"/>
          <w:szCs w:val="24"/>
        </w:rPr>
        <w:t xml:space="preserve">ANEXO </w:t>
      </w:r>
      <w:r w:rsidR="00A5308D" w:rsidRPr="00DF04DB">
        <w:rPr>
          <w:rFonts w:asciiTheme="minorHAnsi" w:hAnsiTheme="minorHAnsi"/>
          <w:b/>
          <w:color w:val="000000" w:themeColor="text1"/>
          <w:sz w:val="24"/>
          <w:szCs w:val="24"/>
        </w:rPr>
        <w:t>A.1</w:t>
      </w:r>
      <w:r w:rsidRPr="00DF04DB">
        <w:rPr>
          <w:rFonts w:asciiTheme="minorHAnsi" w:hAnsiTheme="minorHAnsi"/>
          <w:b/>
          <w:color w:val="000000" w:themeColor="text1"/>
          <w:sz w:val="24"/>
          <w:szCs w:val="24"/>
        </w:rPr>
        <w:t xml:space="preserve"> - MODELO DE CAPA E FOLHA DE ROSTO</w:t>
      </w:r>
      <w:bookmarkEnd w:id="71"/>
    </w:p>
    <w:p w:rsidR="00143A3C" w:rsidRPr="00DF04DB" w:rsidRDefault="00143A3C" w:rsidP="00DF04DB">
      <w:pPr>
        <w:pStyle w:val="Ttulo"/>
        <w:spacing w:after="120"/>
        <w:ind w:right="0"/>
        <w:jc w:val="both"/>
        <w:rPr>
          <w:rFonts w:asciiTheme="minorHAnsi" w:hAnsiTheme="minorHAnsi"/>
          <w:color w:val="000000" w:themeColor="text1"/>
          <w:szCs w:val="24"/>
        </w:rPr>
      </w:pPr>
    </w:p>
    <w:p w:rsidR="00143A3C" w:rsidRPr="00DF04DB" w:rsidRDefault="00143A3C" w:rsidP="00DF04DB">
      <w:pPr>
        <w:pStyle w:val="Ttulo"/>
        <w:spacing w:after="120"/>
        <w:ind w:right="0"/>
        <w:jc w:val="both"/>
        <w:rPr>
          <w:rFonts w:asciiTheme="minorHAnsi" w:hAnsiTheme="minorHAnsi"/>
          <w:color w:val="000000" w:themeColor="text1"/>
          <w:szCs w:val="24"/>
        </w:rPr>
      </w:pPr>
    </w:p>
    <w:p w:rsidR="00143A3C" w:rsidRPr="00DF04DB" w:rsidRDefault="00143A3C" w:rsidP="00DF04DB">
      <w:pPr>
        <w:pStyle w:val="Ttulo"/>
        <w:spacing w:after="120"/>
        <w:ind w:right="0"/>
        <w:jc w:val="both"/>
        <w:rPr>
          <w:rFonts w:asciiTheme="minorHAnsi" w:hAnsiTheme="minorHAnsi"/>
          <w:color w:val="000000" w:themeColor="text1"/>
          <w:szCs w:val="24"/>
        </w:rPr>
      </w:pPr>
    </w:p>
    <w:p w:rsidR="00143A3C" w:rsidRPr="00DF04DB" w:rsidRDefault="00143A3C" w:rsidP="00DF04DB">
      <w:pPr>
        <w:pStyle w:val="BankNormal"/>
        <w:spacing w:after="120"/>
        <w:ind w:right="0"/>
        <w:rPr>
          <w:rFonts w:asciiTheme="minorHAnsi" w:hAnsiTheme="minorHAnsi"/>
          <w:color w:val="000000" w:themeColor="text1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  <w:r w:rsidRPr="00DF04DB">
        <w:rPr>
          <w:color w:val="000000" w:themeColor="text1"/>
          <w:sz w:val="24"/>
          <w:szCs w:val="24"/>
        </w:rPr>
        <w:t>(CONTRATANTE DEVERÁ DEFINIR O MODELO DE CAPA)</w:t>
      </w: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p w:rsidR="00143A3C" w:rsidRPr="00DF04DB" w:rsidRDefault="00143A3C" w:rsidP="00DF04DB">
      <w:pPr>
        <w:spacing w:after="120"/>
        <w:ind w:left="0" w:right="0"/>
        <w:jc w:val="both"/>
        <w:rPr>
          <w:color w:val="000000" w:themeColor="text1"/>
          <w:sz w:val="24"/>
          <w:szCs w:val="24"/>
        </w:rPr>
      </w:pPr>
    </w:p>
    <w:sectPr w:rsidR="00143A3C" w:rsidRPr="00DF04DB" w:rsidSect="00DF04DB">
      <w:headerReference w:type="default" r:id="rId6"/>
      <w:pgSz w:w="11906" w:h="16838"/>
      <w:pgMar w:top="474" w:right="1133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902" w:rsidRDefault="005B6902" w:rsidP="005B6902">
      <w:pPr>
        <w:spacing w:after="0"/>
      </w:pPr>
      <w:r>
        <w:separator/>
      </w:r>
    </w:p>
  </w:endnote>
  <w:endnote w:type="continuationSeparator" w:id="0">
    <w:p w:rsidR="005B6902" w:rsidRDefault="005B6902" w:rsidP="005B69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Md BT"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902" w:rsidRDefault="005B6902" w:rsidP="005B6902">
      <w:pPr>
        <w:spacing w:after="0"/>
      </w:pPr>
      <w:r>
        <w:separator/>
      </w:r>
    </w:p>
  </w:footnote>
  <w:footnote w:type="continuationSeparator" w:id="0">
    <w:p w:rsidR="005B6902" w:rsidRDefault="005B6902" w:rsidP="005B690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902" w:rsidRDefault="005B6902" w:rsidP="005B6902">
    <w:pPr>
      <w:pStyle w:val="Cabealho"/>
      <w:tabs>
        <w:tab w:val="clear" w:pos="8504"/>
        <w:tab w:val="left" w:pos="567"/>
        <w:tab w:val="left" w:pos="6804"/>
        <w:tab w:val="left" w:pos="7088"/>
        <w:tab w:val="right" w:pos="9072"/>
      </w:tabs>
      <w:ind w:left="-567" w:right="-568"/>
      <w:jc w:val="right"/>
    </w:pPr>
    <w:r>
      <w:rPr>
        <w:rFonts w:ascii="Futura Md BT" w:hAnsi="Futura Md BT"/>
        <w:noProof/>
        <w:sz w:val="20"/>
        <w:szCs w:val="20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-661035</wp:posOffset>
          </wp:positionH>
          <wp:positionV relativeFrom="paragraph">
            <wp:posOffset>7620</wp:posOffset>
          </wp:positionV>
          <wp:extent cx="4476750" cy="599440"/>
          <wp:effectExtent l="0" t="0" r="0" b="0"/>
          <wp:wrapTopAndBottom/>
          <wp:docPr id="11" name="Imagem 0" descr="Figura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Figura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78" t="69614" r="-1439"/>
                  <a:stretch>
                    <a:fillRect/>
                  </a:stretch>
                </pic:blipFill>
                <pic:spPr bwMode="auto">
                  <a:xfrm>
                    <a:off x="0" y="0"/>
                    <a:ext cx="447675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47209">
      <w:rPr>
        <w:rFonts w:ascii="Futura Md BT" w:hAnsi="Futura Md BT"/>
        <w:sz w:val="20"/>
        <w:szCs w:val="20"/>
      </w:rPr>
      <w:t xml:space="preserve">Rua Alfredo Guedes, 1949 </w:t>
    </w:r>
    <w:r w:rsidRPr="00947209">
      <w:rPr>
        <w:rFonts w:ascii="Futura Md BT" w:hAnsi="Futura Md BT"/>
        <w:sz w:val="20"/>
        <w:szCs w:val="20"/>
      </w:rPr>
      <w:br/>
      <w:t xml:space="preserve">Edifício </w:t>
    </w:r>
    <w:proofErr w:type="spellStart"/>
    <w:r w:rsidRPr="00947209">
      <w:rPr>
        <w:rFonts w:ascii="Futura Md BT" w:hAnsi="Futura Md BT"/>
        <w:sz w:val="20"/>
        <w:szCs w:val="20"/>
      </w:rPr>
      <w:t>Racz</w:t>
    </w:r>
    <w:proofErr w:type="spellEnd"/>
    <w:r w:rsidRPr="00947209">
      <w:rPr>
        <w:rFonts w:ascii="Futura Md BT" w:hAnsi="Futura Md BT"/>
        <w:sz w:val="20"/>
        <w:szCs w:val="20"/>
      </w:rPr>
      <w:t xml:space="preserve"> Center Sala 604 </w:t>
    </w:r>
    <w:r w:rsidRPr="00947209">
      <w:rPr>
        <w:rFonts w:ascii="Futura Md BT" w:hAnsi="Futura Md BT"/>
        <w:sz w:val="20"/>
        <w:szCs w:val="20"/>
      </w:rPr>
      <w:br/>
      <w:t xml:space="preserve">Fone 19 34372100 </w:t>
    </w:r>
    <w:r w:rsidRPr="00947209">
      <w:rPr>
        <w:rFonts w:ascii="Futura Md BT" w:hAnsi="Futura Md BT"/>
        <w:sz w:val="20"/>
        <w:szCs w:val="20"/>
      </w:rPr>
      <w:br/>
      <w:t xml:space="preserve">13416.901 Piracicaba SP Brasil </w:t>
    </w:r>
    <w:r w:rsidRPr="00947209">
      <w:rPr>
        <w:rFonts w:ascii="Futura Md BT" w:hAnsi="Futura Md BT"/>
        <w:sz w:val="20"/>
        <w:szCs w:val="20"/>
      </w:rPr>
      <w:br/>
    </w:r>
    <w:r w:rsidRPr="00F45125">
      <w:rPr>
        <w:rFonts w:ascii="Futura Md BT" w:hAnsi="Futura Md BT"/>
        <w:sz w:val="20"/>
        <w:szCs w:val="20"/>
      </w:rPr>
      <w:t>fundacao@agenciapcj.org.br</w:t>
    </w:r>
    <w:r w:rsidRPr="00947209">
      <w:rPr>
        <w:rFonts w:ascii="Futura Md BT" w:hAnsi="Futura Md BT"/>
        <w:sz w:val="20"/>
        <w:szCs w:val="20"/>
      </w:rPr>
      <w:br/>
    </w:r>
    <w:hyperlink r:id="rId2" w:history="1">
      <w:r w:rsidRPr="001936EE">
        <w:rPr>
          <w:rStyle w:val="Hyperlink"/>
          <w:rFonts w:ascii="Futura Md BT" w:hAnsi="Futura Md BT"/>
        </w:rPr>
        <w:t>www.agenciapcj.org.br</w:t>
      </w:r>
    </w:hyperlink>
  </w:p>
  <w:p w:rsidR="00DF04DB" w:rsidRPr="005B6902" w:rsidRDefault="00DF04DB" w:rsidP="005B6902">
    <w:pPr>
      <w:pStyle w:val="Cabealho"/>
      <w:tabs>
        <w:tab w:val="clear" w:pos="8504"/>
        <w:tab w:val="left" w:pos="567"/>
        <w:tab w:val="left" w:pos="6804"/>
        <w:tab w:val="left" w:pos="7088"/>
        <w:tab w:val="right" w:pos="9072"/>
      </w:tabs>
      <w:ind w:left="-567" w:right="-568"/>
      <w:jc w:val="right"/>
      <w:rPr>
        <w:rFonts w:ascii="Futura Md BT" w:hAnsi="Futura Md BT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A3C"/>
    <w:rsid w:val="00003264"/>
    <w:rsid w:val="001435AB"/>
    <w:rsid w:val="00143A3C"/>
    <w:rsid w:val="00224EBD"/>
    <w:rsid w:val="0031172C"/>
    <w:rsid w:val="005B6902"/>
    <w:rsid w:val="00744296"/>
    <w:rsid w:val="00A5308D"/>
    <w:rsid w:val="00CE16A6"/>
    <w:rsid w:val="00DF04DB"/>
    <w:rsid w:val="00E63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/>
        <w:ind w:left="-284" w:righ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A3C"/>
  </w:style>
  <w:style w:type="paragraph" w:styleId="Ttulo5">
    <w:name w:val="heading 5"/>
    <w:basedOn w:val="Normal"/>
    <w:next w:val="Normal"/>
    <w:link w:val="Ttulo5Char"/>
    <w:unhideWhenUsed/>
    <w:qFormat/>
    <w:rsid w:val="00143A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nhideWhenUsed/>
    <w:qFormat/>
    <w:rsid w:val="00143A3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qFormat/>
    <w:rsid w:val="00143A3C"/>
    <w:pPr>
      <w:widowControl w:val="0"/>
      <w:tabs>
        <w:tab w:val="left" w:pos="142"/>
        <w:tab w:val="left" w:pos="540"/>
        <w:tab w:val="left" w:pos="1418"/>
        <w:tab w:val="left" w:pos="2268"/>
        <w:tab w:val="right" w:pos="7560"/>
        <w:tab w:val="right" w:leader="hyphen" w:pos="8967"/>
        <w:tab w:val="left" w:pos="9605"/>
      </w:tabs>
      <w:autoSpaceDE w:val="0"/>
      <w:autoSpaceDN w:val="0"/>
      <w:adjustRightInd w:val="0"/>
      <w:spacing w:after="0"/>
      <w:ind w:left="0" w:right="-74"/>
      <w:jc w:val="both"/>
      <w:outlineLvl w:val="7"/>
    </w:pPr>
    <w:rPr>
      <w:rFonts w:ascii="Arial" w:eastAsia="Times New Roman" w:hAnsi="Arial" w:cs="Arial"/>
      <w:b/>
      <w:bCs/>
      <w:snapToGrid w:val="0"/>
      <w:spacing w:val="-2"/>
      <w:sz w:val="24"/>
      <w:szCs w:val="16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rsid w:val="00143A3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rsid w:val="00143A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rsid w:val="00143A3C"/>
    <w:rPr>
      <w:rFonts w:ascii="Arial" w:eastAsia="Times New Roman" w:hAnsi="Arial" w:cs="Arial"/>
      <w:b/>
      <w:bCs/>
      <w:snapToGrid w:val="0"/>
      <w:spacing w:val="-2"/>
      <w:sz w:val="24"/>
      <w:szCs w:val="16"/>
      <w:lang w:val="en-US" w:eastAsia="pt-BR"/>
    </w:rPr>
  </w:style>
  <w:style w:type="paragraph" w:styleId="Textodecomentrio">
    <w:name w:val="annotation text"/>
    <w:basedOn w:val="Normal"/>
    <w:link w:val="TextodecomentrioChar"/>
    <w:semiHidden/>
    <w:unhideWhenUsed/>
    <w:rsid w:val="00143A3C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143A3C"/>
    <w:rPr>
      <w:sz w:val="20"/>
      <w:szCs w:val="20"/>
    </w:rPr>
  </w:style>
  <w:style w:type="paragraph" w:customStyle="1" w:styleId="BankNormal">
    <w:name w:val="BankNormal"/>
    <w:basedOn w:val="Normal"/>
    <w:autoRedefine/>
    <w:rsid w:val="00143A3C"/>
    <w:pPr>
      <w:widowControl w:val="0"/>
      <w:tabs>
        <w:tab w:val="right" w:pos="7560"/>
        <w:tab w:val="right" w:leader="hyphen" w:pos="8967"/>
      </w:tabs>
      <w:autoSpaceDE w:val="0"/>
      <w:autoSpaceDN w:val="0"/>
      <w:adjustRightInd w:val="0"/>
      <w:spacing w:after="0"/>
      <w:ind w:left="0" w:right="-74"/>
      <w:jc w:val="both"/>
    </w:pPr>
    <w:rPr>
      <w:rFonts w:ascii="Arial" w:eastAsia="Times New Roman" w:hAnsi="Arial" w:cs="Arial"/>
      <w:bCs/>
      <w:snapToGrid w:val="0"/>
      <w:sz w:val="24"/>
      <w:szCs w:val="16"/>
      <w:lang w:eastAsia="pt-BR"/>
    </w:rPr>
  </w:style>
  <w:style w:type="paragraph" w:styleId="Lista">
    <w:name w:val="List"/>
    <w:basedOn w:val="Normal"/>
    <w:rsid w:val="00143A3C"/>
    <w:pPr>
      <w:widowControl w:val="0"/>
      <w:autoSpaceDE w:val="0"/>
      <w:autoSpaceDN w:val="0"/>
      <w:adjustRightInd w:val="0"/>
      <w:spacing w:after="120"/>
      <w:ind w:left="567" w:right="0"/>
      <w:jc w:val="both"/>
    </w:pPr>
    <w:rPr>
      <w:rFonts w:ascii="Arial" w:eastAsia="Times New Roman" w:hAnsi="Arial" w:cs="Arial"/>
      <w:bCs/>
      <w:sz w:val="24"/>
      <w:szCs w:val="24"/>
      <w:lang w:eastAsia="pt-BR"/>
    </w:rPr>
  </w:style>
  <w:style w:type="paragraph" w:customStyle="1" w:styleId="Subttulo2">
    <w:name w:val="Subtítulo 2"/>
    <w:basedOn w:val="Normal"/>
    <w:next w:val="Normal"/>
    <w:autoRedefine/>
    <w:rsid w:val="00143A3C"/>
    <w:pPr>
      <w:widowControl w:val="0"/>
      <w:autoSpaceDE w:val="0"/>
      <w:autoSpaceDN w:val="0"/>
      <w:adjustRightInd w:val="0"/>
      <w:spacing w:after="0"/>
      <w:ind w:left="0" w:right="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styleId="Lista2">
    <w:name w:val="List 2"/>
    <w:basedOn w:val="Normal"/>
    <w:rsid w:val="00143A3C"/>
    <w:pPr>
      <w:widowControl w:val="0"/>
      <w:tabs>
        <w:tab w:val="num" w:pos="360"/>
        <w:tab w:val="right" w:pos="7560"/>
        <w:tab w:val="right" w:leader="hyphen" w:pos="8967"/>
      </w:tabs>
      <w:autoSpaceDE w:val="0"/>
      <w:autoSpaceDN w:val="0"/>
      <w:adjustRightInd w:val="0"/>
      <w:spacing w:after="120"/>
      <w:ind w:left="737" w:right="-74"/>
      <w:jc w:val="both"/>
    </w:pPr>
    <w:rPr>
      <w:rFonts w:ascii="Arial" w:eastAsia="Times New Roman" w:hAnsi="Arial" w:cs="Arial"/>
      <w:bCs/>
      <w:snapToGrid w:val="0"/>
      <w:sz w:val="24"/>
      <w:szCs w:val="16"/>
      <w:lang w:eastAsia="pt-BR"/>
    </w:rPr>
  </w:style>
  <w:style w:type="paragraph" w:styleId="Ttulo">
    <w:name w:val="Title"/>
    <w:basedOn w:val="Normal"/>
    <w:link w:val="TtuloChar"/>
    <w:qFormat/>
    <w:rsid w:val="00143A3C"/>
    <w:pPr>
      <w:widowControl w:val="0"/>
      <w:tabs>
        <w:tab w:val="right" w:pos="7560"/>
        <w:tab w:val="right" w:leader="hyphen" w:pos="8967"/>
      </w:tabs>
      <w:autoSpaceDE w:val="0"/>
      <w:autoSpaceDN w:val="0"/>
      <w:adjustRightInd w:val="0"/>
      <w:spacing w:after="0"/>
      <w:ind w:left="0" w:right="-74"/>
      <w:jc w:val="center"/>
    </w:pPr>
    <w:rPr>
      <w:rFonts w:ascii="Arial" w:eastAsia="Times New Roman" w:hAnsi="Arial" w:cs="Arial"/>
      <w:b/>
      <w:bCs/>
      <w:caps/>
      <w:snapToGrid w:val="0"/>
      <w:sz w:val="24"/>
      <w:szCs w:val="16"/>
      <w:lang w:eastAsia="pt-BR"/>
    </w:rPr>
  </w:style>
  <w:style w:type="character" w:customStyle="1" w:styleId="TtuloChar">
    <w:name w:val="Título Char"/>
    <w:basedOn w:val="Fontepargpadro"/>
    <w:link w:val="Ttulo"/>
    <w:rsid w:val="00143A3C"/>
    <w:rPr>
      <w:rFonts w:ascii="Arial" w:eastAsia="Times New Roman" w:hAnsi="Arial" w:cs="Arial"/>
      <w:b/>
      <w:bCs/>
      <w:caps/>
      <w:snapToGrid w:val="0"/>
      <w:sz w:val="24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B6902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5B6902"/>
  </w:style>
  <w:style w:type="paragraph" w:styleId="Rodap">
    <w:name w:val="footer"/>
    <w:basedOn w:val="Normal"/>
    <w:link w:val="RodapChar"/>
    <w:uiPriority w:val="99"/>
    <w:semiHidden/>
    <w:unhideWhenUsed/>
    <w:rsid w:val="005B6902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semiHidden/>
    <w:rsid w:val="005B6902"/>
  </w:style>
  <w:style w:type="character" w:styleId="Hyperlink">
    <w:name w:val="Hyperlink"/>
    <w:basedOn w:val="Fontepargpadro"/>
    <w:uiPriority w:val="99"/>
    <w:unhideWhenUsed/>
    <w:rsid w:val="005B69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genciapcj.org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1962</Words>
  <Characters>10600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juliane</dc:creator>
  <cp:lastModifiedBy>juliane</cp:lastModifiedBy>
  <cp:revision>7</cp:revision>
  <dcterms:created xsi:type="dcterms:W3CDTF">2011-09-16T18:34:00Z</dcterms:created>
  <dcterms:modified xsi:type="dcterms:W3CDTF">2011-09-16T19:27:00Z</dcterms:modified>
</cp:coreProperties>
</file>